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HUURKOOP OVEREENKOMST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Verkoper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 w:val="0"/>
          <w:sz w:val="20"/>
        </w:rPr>
        <w:t>Koper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Huurkoopprijs: de totale prijs die de Koper aan de Verkoper verschuldigd is voor het verkochte goed;</w:t>
      </w:r>
    </w:p>
    <w:p>
      <w:r>
        <w:rPr>
          <w:b w:val="0"/>
          <w:sz w:val="20"/>
        </w:rPr>
        <w:t>b) Goed: het object dat onderwerp is van deze huurkoopovereenkomst;</w:t>
      </w:r>
    </w:p>
    <w:p>
      <w:r>
        <w:rPr>
          <w:b w:val="0"/>
          <w:sz w:val="20"/>
        </w:rPr>
        <w:t>c) Rente: het percentage dat de Koper betaalt over de resterende hoofdsom volgens deze overeenkomst.</w:t>
      </w:r>
    </w:p>
    <w:p/>
    <w:p>
      <w:r>
        <w:rPr>
          <w:b/>
          <w:sz w:val="20"/>
        </w:rPr>
        <w:t>Artikel 2 – Verkoop en levering</w:t>
      </w:r>
    </w:p>
    <w:p>
      <w:r>
        <w:rPr>
          <w:b w:val="0"/>
          <w:sz w:val="20"/>
        </w:rPr>
        <w:t>De Verkoper verkoopt aan de Koper het volgende goed: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De levering vindt plaats op het volgende adres: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Artikel 3 – Huurkoopprijs en betaling</w:t>
      </w:r>
    </w:p>
    <w:p>
      <w:r>
        <w:rPr>
          <w:b w:val="0"/>
          <w:sz w:val="20"/>
        </w:rPr>
        <w:t>De huurkoopprijs bedraagt € __________,– exclusief btw indien van toepassing.</w:t>
      </w:r>
    </w:p>
    <w:p>
      <w:r>
        <w:rPr>
          <w:b w:val="0"/>
          <w:sz w:val="20"/>
        </w:rPr>
        <w:t>De Koper betaalt een aanbetaling van € __________,– bij ondertekening van deze overeenkomst.</w:t>
      </w:r>
    </w:p>
    <w:p>
      <w:r>
        <w:rPr>
          <w:b w:val="0"/>
          <w:sz w:val="20"/>
        </w:rPr>
        <w:t>Het restant van € __________,– wordt in maandelijkse termijnen van € __________,– betaald, te beginnen op __________.</w:t>
      </w:r>
    </w:p>
    <w:p>
      <w:r>
        <w:rPr>
          <w:b w:val="0"/>
          <w:sz w:val="20"/>
        </w:rPr>
        <w:t>De rentevergoeding bedraagt _____% per jaar over het openstaande saldo.</w:t>
      </w:r>
    </w:p>
    <w:p/>
    <w:p>
      <w:r>
        <w:rPr>
          <w:b/>
          <w:sz w:val="20"/>
        </w:rPr>
        <w:t>Artikel 4 – Eigendomsvorming</w:t>
      </w:r>
    </w:p>
    <w:p>
      <w:r>
        <w:rPr>
          <w:b w:val="0"/>
          <w:sz w:val="20"/>
        </w:rPr>
        <w:t>Het eigendom van het goed gaat pas over op de Koper zodra de volledige huurkoopprijs, inclusief rente en eventuele kosten, door de Verkoper is ontvangen.</w:t>
      </w:r>
    </w:p>
    <w:p>
      <w:r>
        <w:rPr>
          <w:b w:val="0"/>
          <w:sz w:val="20"/>
        </w:rPr>
        <w:t>Tot die tijd blijft het goed eigendom van de Verkoper.</w:t>
      </w:r>
    </w:p>
    <w:p/>
    <w:p>
      <w:r>
        <w:rPr>
          <w:b/>
          <w:sz w:val="20"/>
        </w:rPr>
        <w:t>Artikel 5 – Risico en onderhoud</w:t>
      </w:r>
    </w:p>
    <w:p>
      <w:r>
        <w:rPr>
          <w:b w:val="0"/>
          <w:sz w:val="20"/>
        </w:rPr>
        <w:t>Het risico van beschadiging, verlies of vernietiging van het goed gaat over op de Koper vanaf de levering.</w:t>
      </w:r>
    </w:p>
    <w:p>
      <w:r>
        <w:rPr>
          <w:b w:val="0"/>
          <w:sz w:val="20"/>
        </w:rPr>
        <w:t>De Koper is verplicht het goed te onderhouden en in goede staat te houden totdat het eigendom is overgegaan.</w:t>
      </w:r>
    </w:p>
    <w:p/>
    <w:p>
      <w:r>
        <w:rPr>
          <w:b/>
          <w:sz w:val="20"/>
        </w:rPr>
        <w:t>Artikel 6 – Verzuim en ontbinding</w:t>
      </w:r>
    </w:p>
    <w:p>
      <w:r>
        <w:rPr>
          <w:b w:val="0"/>
          <w:sz w:val="20"/>
        </w:rPr>
        <w:t>Indien de Koper niet tijdig betaalt, is de Verkoper gerechtigd de overeenkomst te ontbinden na een schriftelijke ingebrekestelling met een termijn van 14 dagen.</w:t>
      </w:r>
    </w:p>
    <w:p>
      <w:r>
        <w:rPr>
          <w:b w:val="0"/>
          <w:sz w:val="20"/>
        </w:rPr>
        <w:t>Bij ontbinding is de Koper verplicht het goed direct terug te geven aan de Verkoper.</w:t>
      </w:r>
    </w:p>
    <w:p/>
    <w:p>
      <w:r>
        <w:rPr>
          <w:b/>
          <w:sz w:val="20"/>
        </w:rPr>
        <w:t>Artikel 7 – Garanties en aansprakelijkheid</w:t>
      </w:r>
    </w:p>
    <w:p>
      <w:r>
        <w:rPr>
          <w:b w:val="0"/>
          <w:sz w:val="20"/>
        </w:rPr>
        <w:t>De Verkoper garandeert dat het goed vrij is van rechten van derden en voldoet aan de overeengekomen specificaties.</w:t>
      </w:r>
    </w:p>
    <w:p>
      <w:r>
        <w:rPr>
          <w:b w:val="0"/>
          <w:sz w:val="20"/>
        </w:rPr>
        <w:t>De Verkoper is niet aansprakelijk voor schade veroorzaakt door onoordeelkundig gebruik door de Koper.</w:t>
      </w:r>
    </w:p>
    <w:p/>
    <w:p>
      <w:r>
        <w:rPr>
          <w:b/>
          <w:sz w:val="20"/>
        </w:rPr>
        <w:t>Artikel 8 – Overige bepalingen</w:t>
      </w:r>
    </w:p>
    <w:p>
      <w:r>
        <w:rPr>
          <w:b w:val="0"/>
          <w:sz w:val="20"/>
        </w:rPr>
        <w:t>Wijzigingen van deze overeenkomst zijn slechts geldig indien deze schriftelijk en door beide partijen zijn ondertekend.</w:t>
      </w:r>
    </w:p>
    <w:p>
      <w:r>
        <w:rPr>
          <w:b w:val="0"/>
          <w:sz w:val="20"/>
        </w:rPr>
        <w:t>Indien enige bepaling van deze overeenkomst nietig of vernietigbaar blijkt te zijn, blijven de overige bepalingen onverminderd van kracht.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Op deze overeenkomst is uitsluitend Nederlands recht van toepassing.</w:t>
      </w:r>
    </w:p>
    <w:p>
      <w:r>
        <w:rPr>
          <w:b w:val="0"/>
          <w:sz w:val="20"/>
        </w:rPr>
        <w:t>Geschillen voortvloeiende uit deze overeenkomst zullen exclusief worden voorgelegd aan de bevoegde rechter in het arrondissement waar de Verkoper is gevestigd.</w:t>
      </w:r>
    </w:p>
    <w:p/>
    <w:p/>
    <w:p>
      <w:r>
        <w:rPr>
          <w:b w:val="0"/>
          <w:sz w:val="20"/>
        </w:rPr>
        <w:t>Plaats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https://contract-oplossing.com/huurkoop-overeenkomst-voorbeeld/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huurkoop-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